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8F" w:rsidRPr="001C0E42" w:rsidRDefault="000E648F" w:rsidP="00FD0F65">
      <w:pPr>
        <w:jc w:val="center"/>
        <w:rPr>
          <w:rFonts w:ascii="Times New Roman" w:hAnsi="Times New Roman" w:cs="Times New Roman"/>
          <w:sz w:val="24"/>
          <w:szCs w:val="24"/>
        </w:rPr>
      </w:pPr>
      <w:r w:rsidRPr="001C0E42">
        <w:rPr>
          <w:rFonts w:ascii="Times New Roman" w:hAnsi="Times New Roman" w:cs="Times New Roman"/>
          <w:sz w:val="24"/>
          <w:szCs w:val="24"/>
        </w:rPr>
        <w:t>Інформація Регіональне відділення Фонду державного майна в Херсонській області, Автономній Республіці Крим та м. Севастополі про прийняті рішення щодо включення об’єктів оренди до Переліку першого типу.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2"/>
        <w:gridCol w:w="1500"/>
        <w:gridCol w:w="1176"/>
        <w:gridCol w:w="3568"/>
        <w:gridCol w:w="1701"/>
        <w:gridCol w:w="2123"/>
        <w:gridCol w:w="3264"/>
      </w:tblGrid>
      <w:tr w:rsidR="000E648F" w:rsidRPr="001C0E42" w:rsidTr="00301395">
        <w:trPr>
          <w:trHeight w:val="574"/>
        </w:trPr>
        <w:tc>
          <w:tcPr>
            <w:tcW w:w="672" w:type="dxa"/>
            <w:vMerge w:val="restart"/>
          </w:tcPr>
          <w:p w:rsidR="000E648F" w:rsidRPr="001C0E42" w:rsidRDefault="000E648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76" w:type="dxa"/>
            <w:gridSpan w:val="2"/>
          </w:tcPr>
          <w:p w:rsidR="000E648F" w:rsidRPr="001C0E42" w:rsidRDefault="000E648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42">
              <w:rPr>
                <w:rFonts w:ascii="Times New Roman" w:hAnsi="Times New Roman" w:cs="Times New Roman"/>
                <w:sz w:val="24"/>
                <w:szCs w:val="24"/>
              </w:rPr>
              <w:t>Наказ регіонального відділення ФДМ</w:t>
            </w:r>
          </w:p>
        </w:tc>
        <w:tc>
          <w:tcPr>
            <w:tcW w:w="10656" w:type="dxa"/>
            <w:gridSpan w:val="4"/>
          </w:tcPr>
          <w:p w:rsidR="000E648F" w:rsidRPr="001C0E42" w:rsidRDefault="000E648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42">
              <w:rPr>
                <w:rFonts w:ascii="Times New Roman" w:hAnsi="Times New Roman" w:cs="Times New Roman"/>
                <w:sz w:val="24"/>
                <w:szCs w:val="24"/>
              </w:rPr>
              <w:t xml:space="preserve">Потенційний об’єкт оренди </w:t>
            </w:r>
          </w:p>
        </w:tc>
      </w:tr>
      <w:tr w:rsidR="000E648F" w:rsidRPr="001C0E42" w:rsidTr="00301395">
        <w:tc>
          <w:tcPr>
            <w:tcW w:w="672" w:type="dxa"/>
            <w:vMerge/>
          </w:tcPr>
          <w:p w:rsidR="000E648F" w:rsidRPr="001C0E42" w:rsidRDefault="000E648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0E648F" w:rsidRPr="001C0E42" w:rsidRDefault="000E648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4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76" w:type="dxa"/>
          </w:tcPr>
          <w:p w:rsidR="000E648F" w:rsidRPr="001C0E42" w:rsidRDefault="000E648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4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568" w:type="dxa"/>
          </w:tcPr>
          <w:p w:rsidR="000E648F" w:rsidRPr="001C0E42" w:rsidRDefault="000E648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42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1701" w:type="dxa"/>
          </w:tcPr>
          <w:p w:rsidR="000E648F" w:rsidRPr="001C0E42" w:rsidRDefault="000E648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42">
              <w:rPr>
                <w:rFonts w:ascii="Times New Roman" w:hAnsi="Times New Roman" w:cs="Times New Roman"/>
                <w:sz w:val="24"/>
                <w:szCs w:val="24"/>
              </w:rPr>
              <w:t>Площа (кв.м)</w:t>
            </w:r>
          </w:p>
        </w:tc>
        <w:tc>
          <w:tcPr>
            <w:tcW w:w="2123" w:type="dxa"/>
          </w:tcPr>
          <w:p w:rsidR="000E648F" w:rsidRPr="001C0E42" w:rsidRDefault="000E648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42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  <w:tc>
          <w:tcPr>
            <w:tcW w:w="3264" w:type="dxa"/>
          </w:tcPr>
          <w:p w:rsidR="000E648F" w:rsidRPr="001C0E42" w:rsidRDefault="000E648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42">
              <w:rPr>
                <w:rFonts w:ascii="Times New Roman" w:hAnsi="Times New Roman" w:cs="Times New Roman"/>
                <w:sz w:val="24"/>
                <w:szCs w:val="24"/>
              </w:rPr>
              <w:t>Балансоутримувач</w:t>
            </w:r>
          </w:p>
        </w:tc>
      </w:tr>
      <w:tr w:rsidR="00F51F37" w:rsidRPr="001C0E42" w:rsidTr="00301395">
        <w:tc>
          <w:tcPr>
            <w:tcW w:w="672" w:type="dxa"/>
          </w:tcPr>
          <w:p w:rsidR="00F51F37" w:rsidRPr="001C0E42" w:rsidRDefault="00F51F37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0" w:type="dxa"/>
          </w:tcPr>
          <w:p w:rsidR="00F51F37" w:rsidRPr="001C0E42" w:rsidRDefault="00F51F37" w:rsidP="00D90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1176" w:type="dxa"/>
          </w:tcPr>
          <w:p w:rsidR="00F51F37" w:rsidRPr="001C0E42" w:rsidRDefault="00F51F37" w:rsidP="00172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3568" w:type="dxa"/>
          </w:tcPr>
          <w:p w:rsidR="00F51F37" w:rsidRPr="001C0E42" w:rsidRDefault="00F51F37" w:rsidP="001C0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E42">
              <w:rPr>
                <w:rFonts w:ascii="Times New Roman" w:hAnsi="Times New Roman" w:cs="Times New Roman"/>
                <w:sz w:val="24"/>
                <w:szCs w:val="24"/>
              </w:rPr>
              <w:t xml:space="preserve">частина нежитлового приміщення в будівлі елінгу </w:t>
            </w:r>
          </w:p>
        </w:tc>
        <w:tc>
          <w:tcPr>
            <w:tcW w:w="1701" w:type="dxa"/>
          </w:tcPr>
          <w:p w:rsidR="00F51F37" w:rsidRPr="001C0E42" w:rsidRDefault="00F51F37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4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123" w:type="dxa"/>
          </w:tcPr>
          <w:p w:rsidR="00F51F37" w:rsidRPr="001C0E42" w:rsidRDefault="00F51F37" w:rsidP="001C0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E42">
              <w:rPr>
                <w:rFonts w:ascii="Times New Roman" w:hAnsi="Times New Roman" w:cs="Times New Roman"/>
                <w:sz w:val="24"/>
                <w:szCs w:val="24"/>
              </w:rPr>
              <w:t>територія навчально-тренувального центру (водної станції) 3 затон</w:t>
            </w:r>
          </w:p>
        </w:tc>
        <w:tc>
          <w:tcPr>
            <w:tcW w:w="3264" w:type="dxa"/>
          </w:tcPr>
          <w:p w:rsidR="00F51F37" w:rsidRPr="001C0E42" w:rsidRDefault="00F51F37" w:rsidP="001C0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42">
              <w:rPr>
                <w:rFonts w:ascii="Times New Roman" w:hAnsi="Times New Roman" w:cs="Times New Roman"/>
                <w:sz w:val="24"/>
                <w:szCs w:val="24"/>
              </w:rPr>
              <w:t>Херсонський державний університет</w:t>
            </w:r>
          </w:p>
        </w:tc>
      </w:tr>
      <w:tr w:rsidR="00F51F37" w:rsidRPr="001C0E42" w:rsidTr="00301395">
        <w:tc>
          <w:tcPr>
            <w:tcW w:w="672" w:type="dxa"/>
          </w:tcPr>
          <w:p w:rsidR="00F51F37" w:rsidRPr="001C0E42" w:rsidRDefault="00F51F37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0" w:type="dxa"/>
          </w:tcPr>
          <w:p w:rsidR="00F51F37" w:rsidRPr="001C0E42" w:rsidRDefault="00F51F37" w:rsidP="00F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1176" w:type="dxa"/>
          </w:tcPr>
          <w:p w:rsidR="00F51F37" w:rsidRPr="001C0E42" w:rsidRDefault="00F51F37" w:rsidP="00172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3568" w:type="dxa"/>
          </w:tcPr>
          <w:p w:rsidR="00F51F37" w:rsidRPr="001C0E42" w:rsidRDefault="00F51F37" w:rsidP="001C0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E42">
              <w:rPr>
                <w:rFonts w:ascii="Times New Roman" w:hAnsi="Times New Roman" w:cs="Times New Roman"/>
                <w:sz w:val="24"/>
                <w:szCs w:val="24"/>
              </w:rPr>
              <w:t xml:space="preserve">нежитлове приміщення на першому поверсі будівлі гуртожитку № 3  </w:t>
            </w:r>
            <w:r w:rsidRPr="001C0E4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F51F37" w:rsidRPr="001C0E42" w:rsidRDefault="00F51F37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42">
              <w:rPr>
                <w:rFonts w:ascii="Times New Roman" w:hAnsi="Times New Roman" w:cs="Times New Roman"/>
                <w:sz w:val="24"/>
                <w:szCs w:val="24"/>
              </w:rPr>
              <w:t>31,96</w:t>
            </w:r>
          </w:p>
        </w:tc>
        <w:tc>
          <w:tcPr>
            <w:tcW w:w="2123" w:type="dxa"/>
          </w:tcPr>
          <w:p w:rsidR="00F51F37" w:rsidRPr="001C0E42" w:rsidRDefault="00F51F37" w:rsidP="00F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E42">
              <w:rPr>
                <w:rFonts w:ascii="Times New Roman" w:hAnsi="Times New Roman" w:cs="Times New Roman"/>
                <w:sz w:val="24"/>
                <w:szCs w:val="24"/>
              </w:rPr>
              <w:t>м. Херсон, вул. Університетська, 2</w:t>
            </w:r>
          </w:p>
        </w:tc>
        <w:tc>
          <w:tcPr>
            <w:tcW w:w="3264" w:type="dxa"/>
          </w:tcPr>
          <w:p w:rsidR="00F51F37" w:rsidRPr="001C0E42" w:rsidRDefault="00F51F37" w:rsidP="00C60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42">
              <w:rPr>
                <w:rFonts w:ascii="Times New Roman" w:hAnsi="Times New Roman" w:cs="Times New Roman"/>
                <w:sz w:val="24"/>
                <w:szCs w:val="24"/>
              </w:rPr>
              <w:t>Херсонський державний університет</w:t>
            </w:r>
          </w:p>
        </w:tc>
      </w:tr>
      <w:tr w:rsidR="00F51F37" w:rsidRPr="001C0E42" w:rsidTr="00301395">
        <w:tc>
          <w:tcPr>
            <w:tcW w:w="672" w:type="dxa"/>
          </w:tcPr>
          <w:p w:rsidR="00F51F37" w:rsidRPr="001C0E42" w:rsidRDefault="00F51F37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00" w:type="dxa"/>
          </w:tcPr>
          <w:p w:rsidR="00F51F37" w:rsidRPr="001C0E42" w:rsidRDefault="00F51F37" w:rsidP="00D90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1176" w:type="dxa"/>
          </w:tcPr>
          <w:p w:rsidR="00F51F37" w:rsidRPr="001C0E42" w:rsidRDefault="00F51F37" w:rsidP="00172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3568" w:type="dxa"/>
          </w:tcPr>
          <w:p w:rsidR="00F51F37" w:rsidRPr="001C0E42" w:rsidRDefault="00F51F37" w:rsidP="001C0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E42">
              <w:rPr>
                <w:rFonts w:ascii="Times New Roman" w:hAnsi="Times New Roman" w:cs="Times New Roman"/>
                <w:sz w:val="24"/>
                <w:szCs w:val="24"/>
              </w:rPr>
              <w:t>вбудоване нежитлове приміщення в будівлі гуртожитку №4</w:t>
            </w:r>
          </w:p>
        </w:tc>
        <w:tc>
          <w:tcPr>
            <w:tcW w:w="1701" w:type="dxa"/>
          </w:tcPr>
          <w:p w:rsidR="00F51F37" w:rsidRPr="001C0E42" w:rsidRDefault="00F51F37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42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2123" w:type="dxa"/>
          </w:tcPr>
          <w:p w:rsidR="00F51F37" w:rsidRPr="001C0E42" w:rsidRDefault="00F51F37" w:rsidP="00F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E42">
              <w:rPr>
                <w:rFonts w:ascii="Times New Roman" w:hAnsi="Times New Roman" w:cs="Times New Roman"/>
                <w:sz w:val="24"/>
                <w:szCs w:val="24"/>
              </w:rPr>
              <w:t>м. Херсон, вул. Ливарна, 1</w:t>
            </w:r>
          </w:p>
        </w:tc>
        <w:tc>
          <w:tcPr>
            <w:tcW w:w="3264" w:type="dxa"/>
          </w:tcPr>
          <w:p w:rsidR="00F51F37" w:rsidRPr="001C0E42" w:rsidRDefault="00F51F37" w:rsidP="00C60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42">
              <w:rPr>
                <w:rFonts w:ascii="Times New Roman" w:hAnsi="Times New Roman" w:cs="Times New Roman"/>
                <w:sz w:val="24"/>
                <w:szCs w:val="24"/>
              </w:rPr>
              <w:t>Херсонський державний університет</w:t>
            </w:r>
          </w:p>
        </w:tc>
      </w:tr>
      <w:tr w:rsidR="00F51F37" w:rsidRPr="001C0E42" w:rsidTr="00301395">
        <w:tc>
          <w:tcPr>
            <w:tcW w:w="672" w:type="dxa"/>
          </w:tcPr>
          <w:p w:rsidR="00F51F37" w:rsidRPr="001C0E42" w:rsidRDefault="00F51F37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00" w:type="dxa"/>
          </w:tcPr>
          <w:p w:rsidR="00F51F37" w:rsidRPr="001C0E42" w:rsidRDefault="00F51F37" w:rsidP="00D90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1176" w:type="dxa"/>
          </w:tcPr>
          <w:p w:rsidR="00F51F37" w:rsidRPr="001C0E42" w:rsidRDefault="00F51F37" w:rsidP="00172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3568" w:type="dxa"/>
          </w:tcPr>
          <w:p w:rsidR="00F51F37" w:rsidRPr="001C0E42" w:rsidRDefault="00F51F37" w:rsidP="001C0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E42">
              <w:rPr>
                <w:rFonts w:ascii="Times New Roman" w:hAnsi="Times New Roman" w:cs="Times New Roman"/>
                <w:sz w:val="24"/>
                <w:szCs w:val="24"/>
              </w:rPr>
              <w:t xml:space="preserve">частина нежитлового приміщення у холі гуртожитку </w:t>
            </w:r>
          </w:p>
        </w:tc>
        <w:tc>
          <w:tcPr>
            <w:tcW w:w="1701" w:type="dxa"/>
          </w:tcPr>
          <w:p w:rsidR="00F51F37" w:rsidRPr="001C0E42" w:rsidRDefault="00F51F37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4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23" w:type="dxa"/>
          </w:tcPr>
          <w:p w:rsidR="00F51F37" w:rsidRPr="001C0E42" w:rsidRDefault="00F51F37" w:rsidP="00C60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E42">
              <w:rPr>
                <w:rFonts w:ascii="Times New Roman" w:hAnsi="Times New Roman" w:cs="Times New Roman"/>
                <w:sz w:val="24"/>
                <w:szCs w:val="24"/>
              </w:rPr>
              <w:t>м. Херсон, вул. Ливарна, 1</w:t>
            </w:r>
          </w:p>
        </w:tc>
        <w:tc>
          <w:tcPr>
            <w:tcW w:w="3264" w:type="dxa"/>
          </w:tcPr>
          <w:p w:rsidR="00F51F37" w:rsidRPr="001C0E42" w:rsidRDefault="00F51F37" w:rsidP="00C60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42">
              <w:rPr>
                <w:rFonts w:ascii="Times New Roman" w:hAnsi="Times New Roman" w:cs="Times New Roman"/>
                <w:sz w:val="24"/>
                <w:szCs w:val="24"/>
              </w:rPr>
              <w:t>Херсонський державний університет</w:t>
            </w:r>
          </w:p>
        </w:tc>
      </w:tr>
    </w:tbl>
    <w:p w:rsidR="000E648F" w:rsidRPr="001C0E42" w:rsidRDefault="000E648F">
      <w:pPr>
        <w:rPr>
          <w:rFonts w:ascii="Times New Roman" w:hAnsi="Times New Roman" w:cs="Times New Roman"/>
          <w:sz w:val="24"/>
          <w:szCs w:val="24"/>
        </w:rPr>
      </w:pPr>
    </w:p>
    <w:sectPr w:rsidR="000E648F" w:rsidRPr="001C0E42" w:rsidSect="00FD0F6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F65"/>
    <w:rsid w:val="000B74E6"/>
    <w:rsid w:val="000E648F"/>
    <w:rsid w:val="00172C90"/>
    <w:rsid w:val="0019773D"/>
    <w:rsid w:val="001C0E42"/>
    <w:rsid w:val="002800E3"/>
    <w:rsid w:val="002B5B22"/>
    <w:rsid w:val="00301395"/>
    <w:rsid w:val="0033075A"/>
    <w:rsid w:val="004A2DD6"/>
    <w:rsid w:val="005D5A31"/>
    <w:rsid w:val="007179AB"/>
    <w:rsid w:val="0083570E"/>
    <w:rsid w:val="0085107D"/>
    <w:rsid w:val="009A2ACD"/>
    <w:rsid w:val="00A37235"/>
    <w:rsid w:val="00A611ED"/>
    <w:rsid w:val="00A8174E"/>
    <w:rsid w:val="00D71AEB"/>
    <w:rsid w:val="00D77458"/>
    <w:rsid w:val="00DA7AF4"/>
    <w:rsid w:val="00E36F6B"/>
    <w:rsid w:val="00E52A29"/>
    <w:rsid w:val="00E91424"/>
    <w:rsid w:val="00F04F00"/>
    <w:rsid w:val="00F131DF"/>
    <w:rsid w:val="00F51F37"/>
    <w:rsid w:val="00F875F0"/>
    <w:rsid w:val="00FA507C"/>
    <w:rsid w:val="00FD01FC"/>
    <w:rsid w:val="00FD0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ED"/>
    <w:pPr>
      <w:spacing w:after="200" w:line="276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0F6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locked/>
    <w:rsid w:val="002B5B22"/>
    <w:rPr>
      <w:rFonts w:ascii="Sylfaen" w:hAnsi="Sylfaen" w:cs="Sylfae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B5B22"/>
    <w:pPr>
      <w:widowControl w:val="0"/>
      <w:shd w:val="clear" w:color="auto" w:fill="FFFFFF"/>
      <w:spacing w:before="180" w:after="1080" w:line="266" w:lineRule="exact"/>
      <w:jc w:val="both"/>
    </w:pPr>
    <w:rPr>
      <w:rFonts w:ascii="Sylfaen" w:hAnsi="Sylfaen" w:cs="Sylfaen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119</Words>
  <Characters>813</Characters>
  <Application>Microsoft Office Word</Application>
  <DocSecurity>0</DocSecurity>
  <Lines>6</Lines>
  <Paragraphs>1</Paragraphs>
  <ScaleCrop>false</ScaleCrop>
  <Company>FDMU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12</cp:revision>
  <cp:lastPrinted>2020-09-15T12:00:00Z</cp:lastPrinted>
  <dcterms:created xsi:type="dcterms:W3CDTF">2020-08-19T11:22:00Z</dcterms:created>
  <dcterms:modified xsi:type="dcterms:W3CDTF">2020-09-15T12:09:00Z</dcterms:modified>
</cp:coreProperties>
</file>